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55495" w14:textId="3A7BE8BD" w:rsidR="009F2C22" w:rsidRPr="009F2C22" w:rsidRDefault="009F2C22" w:rsidP="009F2C22">
      <w:pPr>
        <w:jc w:val="center"/>
        <w:rPr>
          <w:b/>
          <w:bCs/>
          <w:sz w:val="28"/>
          <w:szCs w:val="28"/>
        </w:rPr>
      </w:pPr>
      <w:r w:rsidRPr="009F2C22">
        <w:rPr>
          <w:b/>
          <w:bCs/>
          <w:sz w:val="28"/>
          <w:szCs w:val="28"/>
        </w:rPr>
        <w:t>PATH-SAFE:</w:t>
      </w:r>
    </w:p>
    <w:p w14:paraId="04DAA682" w14:textId="3E9C6FDB" w:rsidR="009F2C22" w:rsidRPr="009F2C22" w:rsidRDefault="009F2C22" w:rsidP="009F2C22">
      <w:pPr>
        <w:jc w:val="center"/>
        <w:rPr>
          <w:b/>
          <w:bCs/>
          <w:sz w:val="28"/>
          <w:szCs w:val="28"/>
        </w:rPr>
      </w:pPr>
      <w:r w:rsidRPr="009F2C22">
        <w:rPr>
          <w:b/>
          <w:bCs/>
          <w:sz w:val="28"/>
          <w:szCs w:val="28"/>
        </w:rPr>
        <w:t>Rapid in-field diagnostic technologies for foodborne pathogens</w:t>
      </w:r>
    </w:p>
    <w:p w14:paraId="6FFD1F00" w14:textId="127BEC31" w:rsidR="007B7E12" w:rsidRDefault="009F2C22" w:rsidP="009F2C22">
      <w:pPr>
        <w:jc w:val="center"/>
        <w:rPr>
          <w:b/>
          <w:bCs/>
          <w:sz w:val="28"/>
          <w:szCs w:val="28"/>
        </w:rPr>
      </w:pPr>
      <w:r w:rsidRPr="009F2C22">
        <w:rPr>
          <w:b/>
          <w:bCs/>
          <w:sz w:val="28"/>
          <w:szCs w:val="28"/>
        </w:rPr>
        <w:t xml:space="preserve">Annex </w:t>
      </w:r>
      <w:r>
        <w:rPr>
          <w:b/>
          <w:bCs/>
          <w:sz w:val="28"/>
          <w:szCs w:val="28"/>
        </w:rPr>
        <w:t>4</w:t>
      </w:r>
      <w:r w:rsidRPr="009F2C22">
        <w:rPr>
          <w:b/>
          <w:bCs/>
          <w:sz w:val="28"/>
          <w:szCs w:val="28"/>
        </w:rPr>
        <w:t xml:space="preserve">: </w:t>
      </w:r>
      <w:r w:rsidR="00623D8A">
        <w:rPr>
          <w:b/>
          <w:bCs/>
          <w:sz w:val="28"/>
          <w:szCs w:val="28"/>
        </w:rPr>
        <w:t>Training instructions for d</w:t>
      </w:r>
      <w:r w:rsidR="007B7E12" w:rsidRPr="007B7E12">
        <w:rPr>
          <w:b/>
          <w:bCs/>
          <w:sz w:val="28"/>
          <w:szCs w:val="28"/>
        </w:rPr>
        <w:t xml:space="preserve">etection of </w:t>
      </w:r>
      <w:r w:rsidR="007B7E12" w:rsidRPr="007B7E12">
        <w:rPr>
          <w:b/>
          <w:bCs/>
          <w:i/>
          <w:iCs/>
          <w:sz w:val="28"/>
          <w:szCs w:val="28"/>
        </w:rPr>
        <w:t>E. coli</w:t>
      </w:r>
      <w:r w:rsidR="007B7E12" w:rsidRPr="007B7E12">
        <w:rPr>
          <w:b/>
          <w:bCs/>
          <w:sz w:val="28"/>
          <w:szCs w:val="28"/>
        </w:rPr>
        <w:t xml:space="preserve"> in irrigation water</w:t>
      </w:r>
      <w:r w:rsidR="008A3C07">
        <w:rPr>
          <w:b/>
          <w:bCs/>
          <w:sz w:val="28"/>
          <w:szCs w:val="28"/>
        </w:rPr>
        <w:t>.</w:t>
      </w:r>
    </w:p>
    <w:p w14:paraId="03441588" w14:textId="77777777" w:rsidR="009F2C22" w:rsidRDefault="009F2C22" w:rsidP="004946FC">
      <w:pPr>
        <w:rPr>
          <w:b/>
          <w:bCs/>
        </w:rPr>
      </w:pPr>
    </w:p>
    <w:p w14:paraId="5C51F584" w14:textId="3720E027" w:rsidR="008205B8" w:rsidRPr="008205B8" w:rsidRDefault="008205B8" w:rsidP="004946FC">
      <w:r>
        <w:rPr>
          <w:b/>
          <w:bCs/>
        </w:rPr>
        <w:t xml:space="preserve">NOTE: </w:t>
      </w:r>
      <w:r w:rsidRPr="008205B8">
        <w:t>Th</w:t>
      </w:r>
      <w:r>
        <w:t>is</w:t>
      </w:r>
      <w:r w:rsidRPr="008205B8">
        <w:t xml:space="preserve"> document </w:t>
      </w:r>
      <w:r>
        <w:t>is</w:t>
      </w:r>
      <w:r w:rsidRPr="008205B8">
        <w:t xml:space="preserve"> </w:t>
      </w:r>
      <w:r w:rsidR="00E22DF0">
        <w:t xml:space="preserve">a </w:t>
      </w:r>
      <w:r w:rsidRPr="008205B8">
        <w:t xml:space="preserve">training aid for participants in the pilot study and </w:t>
      </w:r>
      <w:r w:rsidR="00E22DF0">
        <w:t>is</w:t>
      </w:r>
      <w:r w:rsidRPr="008205B8">
        <w:t xml:space="preserve"> not intended to be used </w:t>
      </w:r>
      <w:r w:rsidR="006346CF">
        <w:t xml:space="preserve">for testing </w:t>
      </w:r>
      <w:r w:rsidRPr="008205B8">
        <w:t>without future revision to ensure consistent and safe implementation.</w:t>
      </w:r>
    </w:p>
    <w:p w14:paraId="483D2762" w14:textId="2490A68B" w:rsidR="00CE39BD" w:rsidRDefault="00CE39BD" w:rsidP="004946FC">
      <w:pPr>
        <w:rPr>
          <w:b/>
          <w:bCs/>
          <w:sz w:val="24"/>
          <w:szCs w:val="24"/>
        </w:rPr>
      </w:pPr>
      <w:r w:rsidRPr="00CE39BD">
        <w:rPr>
          <w:b/>
          <w:bCs/>
        </w:rPr>
        <w:t>Anti-contamination practice</w:t>
      </w:r>
      <w:r>
        <w:rPr>
          <w:b/>
          <w:bCs/>
          <w:sz w:val="24"/>
          <w:szCs w:val="24"/>
        </w:rPr>
        <w:t xml:space="preserve">. </w:t>
      </w:r>
    </w:p>
    <w:p w14:paraId="585D0877" w14:textId="52BF5FAD" w:rsidR="00CE39BD" w:rsidRPr="00CE39BD" w:rsidRDefault="00CE39BD" w:rsidP="00CE39BD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CE39BD">
        <w:rPr>
          <w:sz w:val="24"/>
          <w:szCs w:val="24"/>
        </w:rPr>
        <w:t>Clean surface with 70% alcohol solution/wipes before starting work</w:t>
      </w:r>
      <w:r>
        <w:rPr>
          <w:sz w:val="24"/>
          <w:szCs w:val="24"/>
        </w:rPr>
        <w:t>.</w:t>
      </w:r>
    </w:p>
    <w:p w14:paraId="568D24EC" w14:textId="4CA5478A" w:rsidR="00CE39BD" w:rsidRPr="00CE39BD" w:rsidRDefault="00CE39BD" w:rsidP="00CE39BD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alibri" w:hAnsi="Calibri" w:cs="Calibri"/>
        </w:rPr>
      </w:pPr>
      <w:r w:rsidRPr="00CE39BD">
        <w:rPr>
          <w:rFonts w:ascii="Calibri" w:hAnsi="Calibri" w:cs="Calibri"/>
        </w:rPr>
        <w:t xml:space="preserve">Only use one pipette tip per sample and change the tip </w:t>
      </w:r>
      <w:r>
        <w:rPr>
          <w:rFonts w:ascii="Calibri" w:hAnsi="Calibri" w:cs="Calibri"/>
        </w:rPr>
        <w:t xml:space="preserve">if it comes into </w:t>
      </w:r>
      <w:r w:rsidRPr="00CE39BD">
        <w:rPr>
          <w:rFonts w:ascii="Calibri" w:hAnsi="Calibri" w:cs="Calibri"/>
        </w:rPr>
        <w:t xml:space="preserve">contact with any surface. </w:t>
      </w:r>
    </w:p>
    <w:p w14:paraId="2F1C7624" w14:textId="60A36247" w:rsidR="00FB1BC8" w:rsidRDefault="00CE39BD" w:rsidP="00FB1BC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alibri" w:hAnsi="Calibri" w:cs="Calibri"/>
        </w:rPr>
      </w:pPr>
      <w:r w:rsidRPr="00CE39BD">
        <w:rPr>
          <w:rFonts w:ascii="Calibri" w:hAnsi="Calibri" w:cs="Calibri"/>
        </w:rPr>
        <w:t>Do not ‘pop’ tubes open but open carefully using both hands, only open one sample lid at a time and close immediately after use.</w:t>
      </w:r>
    </w:p>
    <w:p w14:paraId="74AC2B2F" w14:textId="77777777" w:rsidR="00FB1BC8" w:rsidRDefault="00FB1BC8" w:rsidP="00FB1BC8">
      <w:pPr>
        <w:rPr>
          <w:b/>
          <w:bCs/>
        </w:rPr>
      </w:pPr>
      <w:r>
        <w:rPr>
          <w:b/>
          <w:bCs/>
        </w:rPr>
        <w:t xml:space="preserve">Important points </w:t>
      </w:r>
    </w:p>
    <w:p w14:paraId="6369A410" w14:textId="36B2C513" w:rsidR="00FB1BC8" w:rsidRPr="00FB1BC8" w:rsidRDefault="00FB1BC8" w:rsidP="00FB1BC8">
      <w:pPr>
        <w:pStyle w:val="ListParagraph"/>
        <w:numPr>
          <w:ilvl w:val="0"/>
          <w:numId w:val="9"/>
        </w:numPr>
      </w:pPr>
      <w:r>
        <w:t xml:space="preserve">Chemical reagents used can be hazardous – </w:t>
      </w:r>
      <w:r w:rsidRPr="00CE39BD">
        <w:rPr>
          <w:b/>
          <w:bCs/>
        </w:rPr>
        <w:t>wear appropriate PPE including gloves and safety glasses.</w:t>
      </w:r>
      <w:r>
        <w:t xml:space="preserve"> </w:t>
      </w:r>
    </w:p>
    <w:p w14:paraId="58EB9797" w14:textId="7E788116" w:rsidR="00F23FA9" w:rsidRPr="004946FC" w:rsidRDefault="004946FC" w:rsidP="004946FC">
      <w:pPr>
        <w:rPr>
          <w:b/>
          <w:bCs/>
        </w:rPr>
      </w:pPr>
      <w:r w:rsidRPr="004946FC">
        <w:rPr>
          <w:b/>
          <w:bCs/>
        </w:rPr>
        <w:t xml:space="preserve">Sample preparation </w:t>
      </w:r>
    </w:p>
    <w:p w14:paraId="695EA1CE" w14:textId="7E44B6C0" w:rsidR="00F23FA9" w:rsidRDefault="00F23FA9" w:rsidP="00F23FA9">
      <w:pPr>
        <w:pStyle w:val="ListParagraph"/>
        <w:numPr>
          <w:ilvl w:val="0"/>
          <w:numId w:val="1"/>
        </w:numPr>
      </w:pPr>
      <w:r>
        <w:t xml:space="preserve">Collect </w:t>
      </w:r>
      <w:r w:rsidR="009A54E1">
        <w:t xml:space="preserve">100 ml </w:t>
      </w:r>
      <w:r>
        <w:t xml:space="preserve">water sample </w:t>
      </w:r>
      <w:r w:rsidR="00104C7D">
        <w:t xml:space="preserve">from surface </w:t>
      </w:r>
      <w:r w:rsidR="00AB6193">
        <w:t xml:space="preserve">in a sterile bottle </w:t>
      </w:r>
      <w:r>
        <w:t>and try to avoid any large debris or sediment.</w:t>
      </w:r>
    </w:p>
    <w:p w14:paraId="1E6F3587" w14:textId="2CA7371E" w:rsidR="00F23FA9" w:rsidRDefault="00F23FA9" w:rsidP="00F23FA9">
      <w:pPr>
        <w:pStyle w:val="ListParagraph"/>
        <w:numPr>
          <w:ilvl w:val="0"/>
          <w:numId w:val="1"/>
        </w:numPr>
      </w:pPr>
      <w:r>
        <w:t>Allow a few minutes for any sediment to settle to the bottom to avoid clogging the filter.</w:t>
      </w:r>
    </w:p>
    <w:p w14:paraId="0068794E" w14:textId="41F07262" w:rsidR="00F23FA9" w:rsidRDefault="00F23FA9" w:rsidP="00F23FA9">
      <w:pPr>
        <w:pStyle w:val="ListParagraph"/>
        <w:numPr>
          <w:ilvl w:val="0"/>
          <w:numId w:val="1"/>
        </w:numPr>
      </w:pPr>
      <w:r>
        <w:t>Set up the filtration apparatus by attaching the vacuum hand pump to the disposable filter funnel via the clear plastic tubing.</w:t>
      </w:r>
    </w:p>
    <w:p w14:paraId="7E113DEF" w14:textId="3B52A8E6" w:rsidR="00537522" w:rsidRDefault="00F23FA9" w:rsidP="00F23FA9">
      <w:pPr>
        <w:pStyle w:val="ListParagraph"/>
        <w:numPr>
          <w:ilvl w:val="0"/>
          <w:numId w:val="1"/>
        </w:numPr>
      </w:pPr>
      <w:r>
        <w:t xml:space="preserve">Pour 100 ml of sample into the funnel </w:t>
      </w:r>
      <w:r w:rsidR="004B541E">
        <w:t xml:space="preserve">by decanting </w:t>
      </w:r>
      <w:r>
        <w:t xml:space="preserve">and filter </w:t>
      </w:r>
      <w:r w:rsidR="00537522">
        <w:t xml:space="preserve">by compressing the hand vacuum pump a few times until water starts to flow through. </w:t>
      </w:r>
    </w:p>
    <w:p w14:paraId="1451A856" w14:textId="5DDCD8AD" w:rsidR="00F23FA9" w:rsidRDefault="00537522" w:rsidP="00F23FA9">
      <w:pPr>
        <w:pStyle w:val="ListParagraph"/>
        <w:numPr>
          <w:ilvl w:val="0"/>
          <w:numId w:val="1"/>
        </w:numPr>
      </w:pPr>
      <w:r>
        <w:t>Once the sample is filtered remove the funnel section to expose the filter paper.</w:t>
      </w:r>
      <w:r w:rsidR="00F23FA9">
        <w:t xml:space="preserve">  </w:t>
      </w:r>
    </w:p>
    <w:p w14:paraId="7C713E9C" w14:textId="2AE885A9" w:rsidR="00537522" w:rsidRDefault="00537522" w:rsidP="00F23FA9">
      <w:pPr>
        <w:pStyle w:val="ListParagraph"/>
        <w:numPr>
          <w:ilvl w:val="0"/>
          <w:numId w:val="1"/>
        </w:numPr>
      </w:pPr>
      <w:r>
        <w:t>Prepare the homogenisation tube by unscrewing the capped tube and set the ball bearing in the inverted cap of the tube.</w:t>
      </w:r>
    </w:p>
    <w:p w14:paraId="7EF44CA1" w14:textId="33D8D9F9" w:rsidR="00537522" w:rsidRDefault="00537522" w:rsidP="004946FC">
      <w:pPr>
        <w:pStyle w:val="ListParagraph"/>
        <w:numPr>
          <w:ilvl w:val="0"/>
          <w:numId w:val="1"/>
        </w:numPr>
      </w:pPr>
      <w:r>
        <w:t>Carefully fold the filter paper into a loose tube</w:t>
      </w:r>
      <w:r w:rsidR="00B45E43">
        <w:t xml:space="preserve"> using disposable forceps</w:t>
      </w:r>
      <w:r w:rsidR="00FB1BC8">
        <w:t xml:space="preserve"> or your hands</w:t>
      </w:r>
      <w:r>
        <w:t xml:space="preserve"> – with the sample facing inwards </w:t>
      </w:r>
      <w:r w:rsidR="004946FC">
        <w:t>and p</w:t>
      </w:r>
      <w:r>
        <w:t xml:space="preserve">lace the filter paper into 5 ml collection </w:t>
      </w:r>
      <w:r w:rsidR="00556CDC">
        <w:t>tube.</w:t>
      </w:r>
      <w:r>
        <w:t xml:space="preserve"> </w:t>
      </w:r>
      <w:r w:rsidR="00FB1BC8">
        <w:t xml:space="preserve">If you used your hands changed gloves. </w:t>
      </w:r>
    </w:p>
    <w:p w14:paraId="3CB88983" w14:textId="11839ED4" w:rsidR="004946FC" w:rsidRDefault="004946FC" w:rsidP="004946FC">
      <w:pPr>
        <w:pStyle w:val="ListParagraph"/>
        <w:numPr>
          <w:ilvl w:val="0"/>
          <w:numId w:val="1"/>
        </w:numPr>
      </w:pPr>
      <w:r>
        <w:t xml:space="preserve">Spread and flatten your filter against the inside of the </w:t>
      </w:r>
      <w:r w:rsidR="009C7D6F">
        <w:t>tube.</w:t>
      </w:r>
      <w:r>
        <w:t xml:space="preserve"> </w:t>
      </w:r>
    </w:p>
    <w:p w14:paraId="1C9C472A" w14:textId="7982EF4A" w:rsidR="00537522" w:rsidRDefault="00537522" w:rsidP="00F23FA9">
      <w:pPr>
        <w:pStyle w:val="ListParagraph"/>
        <w:numPr>
          <w:ilvl w:val="0"/>
          <w:numId w:val="1"/>
        </w:numPr>
      </w:pPr>
      <w:r>
        <w:t xml:space="preserve">Using a 1 mL transfer pipette, add 2mL of the homogenization buffer (BLB) to the </w:t>
      </w:r>
      <w:r w:rsidR="008B29BE">
        <w:t xml:space="preserve">tube </w:t>
      </w:r>
      <w:r w:rsidR="004946FC">
        <w:t>and add the ball bearing t</w:t>
      </w:r>
      <w:r w:rsidR="00010298">
        <w:t>o</w:t>
      </w:r>
      <w:r w:rsidR="004946FC">
        <w:t xml:space="preserve"> the centre.</w:t>
      </w:r>
    </w:p>
    <w:p w14:paraId="7F2FDB1D" w14:textId="77703CB5" w:rsidR="00537522" w:rsidRDefault="004946FC" w:rsidP="00F23FA9">
      <w:pPr>
        <w:pStyle w:val="ListParagraph"/>
        <w:numPr>
          <w:ilvl w:val="0"/>
          <w:numId w:val="1"/>
        </w:numPr>
      </w:pPr>
      <w:r>
        <w:t>Close the cap and vigorously shake the tube for 1 minute to mechanically disrupt the sample.</w:t>
      </w:r>
    </w:p>
    <w:p w14:paraId="27D5E477" w14:textId="77777777" w:rsidR="007B7E12" w:rsidRDefault="007B7E12" w:rsidP="007B7E12">
      <w:pPr>
        <w:pStyle w:val="ListParagraph"/>
      </w:pPr>
    </w:p>
    <w:p w14:paraId="15F8924D" w14:textId="77777777" w:rsidR="00CE39BD" w:rsidRDefault="008B29BE" w:rsidP="00CE39BD">
      <w:pPr>
        <w:pStyle w:val="ListParagrap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B1A3F6F" wp14:editId="2997AE3E">
            <wp:extent cx="3781425" cy="2838391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998" cy="2863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70DF5" w14:textId="7C114C9D" w:rsidR="00B45E43" w:rsidRPr="00CE39BD" w:rsidRDefault="004946FC" w:rsidP="00FB1BC8">
      <w:r w:rsidRPr="00FB1BC8">
        <w:rPr>
          <w:b/>
          <w:bCs/>
        </w:rPr>
        <w:t xml:space="preserve">DNA extraction </w:t>
      </w:r>
    </w:p>
    <w:p w14:paraId="2FC194D8" w14:textId="65DDE018" w:rsidR="00B45E43" w:rsidRDefault="00B45E43" w:rsidP="004946FC">
      <w:pPr>
        <w:rPr>
          <w:b/>
          <w:bCs/>
        </w:rPr>
      </w:pPr>
      <w:r>
        <w:rPr>
          <w:b/>
          <w:bCs/>
        </w:rPr>
        <w:t xml:space="preserve">Important points </w:t>
      </w:r>
    </w:p>
    <w:p w14:paraId="5529849B" w14:textId="78226978" w:rsidR="00B45E43" w:rsidRDefault="00B45E43" w:rsidP="00B45E43">
      <w:pPr>
        <w:pStyle w:val="ListParagraph"/>
        <w:numPr>
          <w:ilvl w:val="0"/>
          <w:numId w:val="9"/>
        </w:numPr>
      </w:pPr>
      <w:r>
        <w:t xml:space="preserve">Make sure each well has a second puncture hole – </w:t>
      </w:r>
      <w:r w:rsidRPr="008B29BE">
        <w:rPr>
          <w:b/>
          <w:bCs/>
        </w:rPr>
        <w:t>apart from the air dry well</w:t>
      </w:r>
      <w:r>
        <w:t xml:space="preserve">. </w:t>
      </w:r>
    </w:p>
    <w:p w14:paraId="0318455C" w14:textId="042FAA3F" w:rsidR="00B45E43" w:rsidRDefault="00B45E43" w:rsidP="00B45E43">
      <w:pPr>
        <w:pStyle w:val="ListParagraph"/>
        <w:numPr>
          <w:ilvl w:val="0"/>
          <w:numId w:val="9"/>
        </w:numPr>
      </w:pPr>
      <w:r>
        <w:t>Pump the syringe at a natural tempo; follow the speed of the liquid (except the air dry, which should always be pumped rapidly).</w:t>
      </w:r>
    </w:p>
    <w:p w14:paraId="33A2E743" w14:textId="2AD25D20" w:rsidR="00B45E43" w:rsidRPr="00B45E43" w:rsidRDefault="00B45E43" w:rsidP="00B45E43">
      <w:pPr>
        <w:pStyle w:val="ListParagraph"/>
        <w:numPr>
          <w:ilvl w:val="0"/>
          <w:numId w:val="9"/>
        </w:numPr>
      </w:pPr>
      <w:r>
        <w:t xml:space="preserve">Move sequentially through the cartridge. </w:t>
      </w:r>
    </w:p>
    <w:p w14:paraId="0BEAEF2F" w14:textId="7D98FDC8" w:rsidR="00B45E43" w:rsidRDefault="00B45E43" w:rsidP="004946FC">
      <w:pPr>
        <w:pStyle w:val="ListParagraph"/>
        <w:numPr>
          <w:ilvl w:val="0"/>
          <w:numId w:val="9"/>
        </w:numPr>
        <w:rPr>
          <w:b/>
          <w:bCs/>
        </w:rPr>
      </w:pPr>
      <w:r w:rsidRPr="00010298">
        <w:rPr>
          <w:b/>
          <w:bCs/>
        </w:rPr>
        <w:t>Make sure all liquid is expelled from the syringe before moving to the next well.</w:t>
      </w:r>
    </w:p>
    <w:p w14:paraId="714CE3BB" w14:textId="77777777" w:rsidR="00B45E43" w:rsidRPr="00B45E43" w:rsidRDefault="00B45E43" w:rsidP="00B45E43">
      <w:pPr>
        <w:pStyle w:val="ListParagraph"/>
        <w:rPr>
          <w:b/>
          <w:bCs/>
        </w:rPr>
      </w:pPr>
    </w:p>
    <w:p w14:paraId="03CD3F45" w14:textId="08FE0931" w:rsidR="004946FC" w:rsidRDefault="004946FC" w:rsidP="00B45E43">
      <w:pPr>
        <w:pStyle w:val="ListParagraph"/>
        <w:numPr>
          <w:ilvl w:val="0"/>
          <w:numId w:val="8"/>
        </w:numPr>
      </w:pPr>
      <w:r>
        <w:t>Using a 1</w:t>
      </w:r>
      <w:r w:rsidR="00A30A4A">
        <w:t xml:space="preserve"> ml </w:t>
      </w:r>
      <w:r>
        <w:t>syringe, draw up to 1</w:t>
      </w:r>
      <w:r w:rsidR="00A30A4A">
        <w:t xml:space="preserve"> ml </w:t>
      </w:r>
      <w:r>
        <w:t>of the homogenized solution containing your sample.</w:t>
      </w:r>
    </w:p>
    <w:p w14:paraId="0F9ABAC2" w14:textId="0A727F61" w:rsidR="004946FC" w:rsidRDefault="004946FC" w:rsidP="00B45E43">
      <w:pPr>
        <w:pStyle w:val="ListParagraph"/>
        <w:numPr>
          <w:ilvl w:val="0"/>
          <w:numId w:val="8"/>
        </w:numPr>
      </w:pPr>
      <w:r>
        <w:t xml:space="preserve">Firmly seat the syringe tip onto the syringe </w:t>
      </w:r>
      <w:proofErr w:type="spellStart"/>
      <w:r>
        <w:t>luer</w:t>
      </w:r>
      <w:proofErr w:type="spellEnd"/>
      <w:r>
        <w:t xml:space="preserve"> lock. Use the tip of the syringe to puncture two holes into the </w:t>
      </w:r>
      <w:r w:rsidR="008B29BE">
        <w:t xml:space="preserve">foil covering on the </w:t>
      </w:r>
      <w:r>
        <w:t>first well of the cartridge</w:t>
      </w:r>
      <w:r w:rsidR="0074025D">
        <w:t xml:space="preserve"> -</w:t>
      </w:r>
      <w:r w:rsidR="00C37A9F">
        <w:t>o</w:t>
      </w:r>
      <w:r>
        <w:t>ne for adding the sample and one for air flow</w:t>
      </w:r>
      <w:r w:rsidR="0074025D">
        <w:t xml:space="preserve">. Note: </w:t>
      </w:r>
      <w:r w:rsidR="00E90602">
        <w:t>To avoid contamination, do not</w:t>
      </w:r>
      <w:r w:rsidR="0074025D">
        <w:t xml:space="preserve"> touch the</w:t>
      </w:r>
      <w:r w:rsidR="00EA623B">
        <w:t xml:space="preserve"> syringe tip on </w:t>
      </w:r>
      <w:r w:rsidR="00E90602">
        <w:t xml:space="preserve">any other surface. </w:t>
      </w:r>
    </w:p>
    <w:p w14:paraId="39B66D2E" w14:textId="587AE19E" w:rsidR="004946FC" w:rsidRDefault="004946FC" w:rsidP="00B45E43">
      <w:pPr>
        <w:pStyle w:val="ListParagraph"/>
        <w:numPr>
          <w:ilvl w:val="0"/>
          <w:numId w:val="8"/>
        </w:numPr>
      </w:pPr>
      <w:r>
        <w:t>Slowly push down on the syringe plunger to add your sample into well 1 of sample prep cartridge.</w:t>
      </w:r>
      <w:r w:rsidR="00010298">
        <w:t xml:space="preserve"> </w:t>
      </w:r>
      <w:r w:rsidR="00010298" w:rsidRPr="00010298">
        <w:rPr>
          <w:b/>
          <w:bCs/>
        </w:rPr>
        <w:t>This is the step where DNA is bound to the silica within the syringe tip.</w:t>
      </w:r>
    </w:p>
    <w:p w14:paraId="772CD997" w14:textId="77777777" w:rsidR="00010298" w:rsidRDefault="004946FC" w:rsidP="00B45E43">
      <w:pPr>
        <w:pStyle w:val="ListParagraph"/>
        <w:numPr>
          <w:ilvl w:val="0"/>
          <w:numId w:val="8"/>
        </w:numPr>
      </w:pPr>
      <w:r>
        <w:t>Hold the syringe by the column with one hand while pumping with the other.</w:t>
      </w:r>
    </w:p>
    <w:p w14:paraId="1AB57358" w14:textId="22E5A608" w:rsidR="004946FC" w:rsidRDefault="004946FC" w:rsidP="00B45E43">
      <w:pPr>
        <w:pStyle w:val="ListParagraph"/>
        <w:numPr>
          <w:ilvl w:val="0"/>
          <w:numId w:val="8"/>
        </w:numPr>
      </w:pPr>
      <w:r>
        <w:t xml:space="preserve">Draw the sample in and out of the pipette for the specified number of times for each </w:t>
      </w:r>
      <w:r w:rsidR="00010298">
        <w:t xml:space="preserve">well. </w:t>
      </w:r>
      <w:r w:rsidR="00B07630">
        <w:t>T</w:t>
      </w:r>
      <w:r w:rsidR="00B07630" w:rsidRPr="00B07630">
        <w:t>he specified number of times for drawing the sample in and out of the syringe is depicted on the side of the cartridge for reference.</w:t>
      </w:r>
    </w:p>
    <w:p w14:paraId="3992D708" w14:textId="02C2575A" w:rsidR="00010298" w:rsidRDefault="008B29BE" w:rsidP="00B45E43">
      <w:pPr>
        <w:pStyle w:val="ListParagraph"/>
        <w:numPr>
          <w:ilvl w:val="0"/>
          <w:numId w:val="8"/>
        </w:numPr>
      </w:pPr>
      <w:r>
        <w:t>I</w:t>
      </w:r>
      <w:r w:rsidR="00010298">
        <w:t xml:space="preserve">n the final well the DNA is being released from the silica and back into the liquid. </w:t>
      </w:r>
      <w:r w:rsidR="00174C04">
        <w:t>Therefore,</w:t>
      </w:r>
      <w:r w:rsidR="00010298">
        <w:t xml:space="preserve"> at the end of this step draw all the liquid into the </w:t>
      </w:r>
      <w:r w:rsidR="00556CDC">
        <w:t>syringe</w:t>
      </w:r>
      <w:r w:rsidR="00010298">
        <w:t xml:space="preserve"> and</w:t>
      </w:r>
      <w:r w:rsidR="00556CDC">
        <w:t xml:space="preserve"> move to a 1.5 ml labelled collection tube.</w:t>
      </w:r>
      <w:r w:rsidR="00010298">
        <w:t xml:space="preserve">  </w:t>
      </w:r>
    </w:p>
    <w:p w14:paraId="749DCAA5" w14:textId="77777777" w:rsidR="007B7E12" w:rsidRDefault="007B7E12" w:rsidP="007B7E12">
      <w:pPr>
        <w:pStyle w:val="ListParagraph"/>
      </w:pPr>
    </w:p>
    <w:p w14:paraId="716B04CC" w14:textId="675CA33C" w:rsidR="00F60E4E" w:rsidRDefault="008B29BE" w:rsidP="00F60E4E">
      <w:r>
        <w:rPr>
          <w:noProof/>
        </w:rPr>
        <w:lastRenderedPageBreak/>
        <w:drawing>
          <wp:inline distT="0" distB="0" distL="0" distR="0" wp14:anchorId="74E0CFF9" wp14:editId="3BB344A1">
            <wp:extent cx="5920740" cy="3134401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777" cy="313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99F23D" w14:textId="288D5E96" w:rsidR="00556CDC" w:rsidRDefault="00556CDC" w:rsidP="00556CDC"/>
    <w:p w14:paraId="527276F5" w14:textId="25BDD0F3" w:rsidR="00556CDC" w:rsidRPr="00556CDC" w:rsidRDefault="007A5C18" w:rsidP="00556CDC">
      <w:pPr>
        <w:rPr>
          <w:b/>
          <w:bCs/>
        </w:rPr>
      </w:pPr>
      <w:r>
        <w:rPr>
          <w:b/>
          <w:bCs/>
        </w:rPr>
        <w:t>Setting up the PCR</w:t>
      </w:r>
      <w:r w:rsidR="00556CDC">
        <w:rPr>
          <w:b/>
          <w:bCs/>
        </w:rPr>
        <w:t xml:space="preserve"> </w:t>
      </w:r>
    </w:p>
    <w:p w14:paraId="362C639F" w14:textId="28627308" w:rsidR="00F60E4E" w:rsidRDefault="00F60E4E" w:rsidP="00B45E43">
      <w:pPr>
        <w:pStyle w:val="ListParagraph"/>
        <w:numPr>
          <w:ilvl w:val="0"/>
          <w:numId w:val="8"/>
        </w:numPr>
      </w:pPr>
      <w:r>
        <w:t>Tear open the foil pouch to retrieve the go-strips (</w:t>
      </w:r>
      <w:r w:rsidR="00174C04">
        <w:t>make</w:t>
      </w:r>
      <w:r>
        <w:t xml:space="preserve"> sure the dried reagents are at the bottom of the tube by tapping firmly on a solid surface.</w:t>
      </w:r>
    </w:p>
    <w:p w14:paraId="54A7AAC2" w14:textId="4656B9FB" w:rsidR="00556CDC" w:rsidRDefault="00F60E4E" w:rsidP="00B45E43">
      <w:pPr>
        <w:pStyle w:val="ListParagraph"/>
        <w:numPr>
          <w:ilvl w:val="0"/>
          <w:numId w:val="8"/>
        </w:numPr>
      </w:pPr>
      <w:r>
        <w:t xml:space="preserve">Remove the foil </w:t>
      </w:r>
      <w:r w:rsidR="004046B7">
        <w:t>seal from the strip and u</w:t>
      </w:r>
      <w:r w:rsidR="00556CDC">
        <w:t xml:space="preserve">sing a 20 </w:t>
      </w:r>
      <w:r w:rsidR="00174C04">
        <w:rPr>
          <w:rFonts w:cstheme="minorHAnsi"/>
        </w:rPr>
        <w:t>µ</w:t>
      </w:r>
      <w:r w:rsidR="00556CDC">
        <w:t xml:space="preserve">l fixed volume pipette with a pipette tip on the end </w:t>
      </w:r>
      <w:r>
        <w:t xml:space="preserve">transfer the DNA sample into </w:t>
      </w:r>
      <w:r w:rsidR="004046B7">
        <w:t>1</w:t>
      </w:r>
      <w:r w:rsidR="009C7D6F">
        <w:t xml:space="preserve"> well</w:t>
      </w:r>
      <w:r w:rsidR="004046B7">
        <w:t xml:space="preserve"> of the </w:t>
      </w:r>
      <w:r>
        <w:t>Go-strips</w:t>
      </w:r>
      <w:r w:rsidR="007A5C18">
        <w:t xml:space="preserve"> per sample.</w:t>
      </w:r>
    </w:p>
    <w:p w14:paraId="02090E9A" w14:textId="6907ED07" w:rsidR="007A5C18" w:rsidRDefault="009C7D6F" w:rsidP="00B45E43">
      <w:pPr>
        <w:pStyle w:val="ListParagraph"/>
        <w:numPr>
          <w:ilvl w:val="0"/>
          <w:numId w:val="8"/>
        </w:numPr>
      </w:pPr>
      <w:r>
        <w:t xml:space="preserve"> To 1 well of the Go-strip a</w:t>
      </w:r>
      <w:r w:rsidR="007A5C18">
        <w:t>dd water as a contamination control.</w:t>
      </w:r>
      <w:r>
        <w:t xml:space="preserve"> To a second well a</w:t>
      </w:r>
      <w:r w:rsidR="007A5C18">
        <w:t>dd a positive control</w:t>
      </w:r>
      <w:r>
        <w:t xml:space="preserve"> sample</w:t>
      </w:r>
      <w:r w:rsidR="007A5C18">
        <w:t xml:space="preserve"> to ensure the test is working as expected.</w:t>
      </w:r>
    </w:p>
    <w:p w14:paraId="454476B8" w14:textId="04BAAA4B" w:rsidR="00F60E4E" w:rsidRDefault="00F60E4E" w:rsidP="00B45E43">
      <w:pPr>
        <w:pStyle w:val="ListParagraph"/>
        <w:numPr>
          <w:ilvl w:val="0"/>
          <w:numId w:val="8"/>
        </w:numPr>
      </w:pPr>
      <w:r>
        <w:t xml:space="preserve">Pipette up and down around 5x in each Go-Strip well to ensure the </w:t>
      </w:r>
      <w:r w:rsidR="00174C04">
        <w:t>sample</w:t>
      </w:r>
      <w:r>
        <w:t xml:space="preserve"> and lyophilized </w:t>
      </w:r>
      <w:r w:rsidR="00B45E43">
        <w:t>reagents</w:t>
      </w:r>
      <w:r>
        <w:t xml:space="preserve"> are well-</w:t>
      </w:r>
      <w:r w:rsidR="00B45E43">
        <w:t>mixed.</w:t>
      </w:r>
    </w:p>
    <w:p w14:paraId="4288D71B" w14:textId="5B6380F3" w:rsidR="00F60E4E" w:rsidRDefault="00F60E4E" w:rsidP="00B45E43">
      <w:pPr>
        <w:pStyle w:val="ListParagraph"/>
        <w:numPr>
          <w:ilvl w:val="0"/>
          <w:numId w:val="8"/>
        </w:numPr>
      </w:pPr>
      <w:r>
        <w:t xml:space="preserve">Once all the </w:t>
      </w:r>
      <w:r w:rsidR="00174C04">
        <w:t>sample</w:t>
      </w:r>
      <w:r w:rsidR="009C7D6F">
        <w:t>s have been</w:t>
      </w:r>
      <w:r>
        <w:t xml:space="preserve"> transferred and the void-filling caps have been placed in the Go-Strips, gently tap the Go-Strips on a nearby surface to make sure they are settled and there are no large bubbles</w:t>
      </w:r>
      <w:r w:rsidR="00143F07">
        <w:t xml:space="preserve"> at the bottom</w:t>
      </w:r>
      <w:r>
        <w:t>.</w:t>
      </w:r>
    </w:p>
    <w:p w14:paraId="29418B3B" w14:textId="27A93707" w:rsidR="00F60E4E" w:rsidRDefault="007A5C18" w:rsidP="00B45E43">
      <w:pPr>
        <w:pStyle w:val="ListParagraph"/>
        <w:numPr>
          <w:ilvl w:val="0"/>
          <w:numId w:val="8"/>
        </w:numPr>
      </w:pPr>
      <w:r>
        <w:t>Align the go strips and void filling caps so that the go-strip connections are visible through the cap cut-outs</w:t>
      </w:r>
      <w:r w:rsidR="00174C04">
        <w:t xml:space="preserve"> (see picture)</w:t>
      </w:r>
      <w:r>
        <w:t xml:space="preserve">. </w:t>
      </w:r>
    </w:p>
    <w:p w14:paraId="329ED74D" w14:textId="701BC482" w:rsidR="00E9032F" w:rsidRDefault="00E9032F" w:rsidP="00B45E43">
      <w:pPr>
        <w:pStyle w:val="ListParagraph"/>
        <w:numPr>
          <w:ilvl w:val="0"/>
          <w:numId w:val="8"/>
        </w:numPr>
      </w:pPr>
      <w:r>
        <w:t xml:space="preserve">Open the lid of the Franklin thermocycler and place the go-strips into the 3 well slots. </w:t>
      </w:r>
    </w:p>
    <w:p w14:paraId="37272E1D" w14:textId="047CE38F" w:rsidR="00E9032F" w:rsidRDefault="00E9032F" w:rsidP="00B45E43">
      <w:pPr>
        <w:pStyle w:val="ListParagraph"/>
        <w:numPr>
          <w:ilvl w:val="0"/>
          <w:numId w:val="8"/>
        </w:numPr>
      </w:pPr>
      <w:r>
        <w:t>Ensure the tubes are oriented correctly with the strip connection and gaps in the void filling caps at the back.</w:t>
      </w:r>
    </w:p>
    <w:p w14:paraId="1EA5FAF6" w14:textId="48EF5348" w:rsidR="00E9032F" w:rsidRDefault="00E9032F" w:rsidP="00B45E43">
      <w:pPr>
        <w:pStyle w:val="ListParagraph"/>
        <w:numPr>
          <w:ilvl w:val="0"/>
          <w:numId w:val="8"/>
        </w:numPr>
      </w:pPr>
      <w:r>
        <w:t>Navigate to the Biomeme Go mobile application on the associated smartphone to begin your testing protocol by scanning the QR code on the tests foil pouch.</w:t>
      </w:r>
    </w:p>
    <w:p w14:paraId="205ADBB5" w14:textId="7AB8F048" w:rsidR="00E9032F" w:rsidRPr="005D608D" w:rsidRDefault="00E9032F" w:rsidP="00E9032F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23E6F4AB" wp14:editId="2B6BD096">
            <wp:extent cx="3857625" cy="21760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0746" cy="217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31E0B" w14:textId="77777777" w:rsidR="00E9032F" w:rsidRDefault="00E9032F" w:rsidP="00E9032F">
      <w:pPr>
        <w:rPr>
          <w:b/>
          <w:bCs/>
        </w:rPr>
      </w:pPr>
    </w:p>
    <w:p w14:paraId="3F2F272D" w14:textId="622DC1DD" w:rsidR="00E9032F" w:rsidRPr="00E9032F" w:rsidRDefault="00E9032F" w:rsidP="00E9032F">
      <w:pPr>
        <w:rPr>
          <w:b/>
          <w:bCs/>
        </w:rPr>
      </w:pPr>
      <w:r w:rsidRPr="00E9032F">
        <w:rPr>
          <w:b/>
          <w:bCs/>
        </w:rPr>
        <w:t>Running the PCR</w:t>
      </w:r>
    </w:p>
    <w:p w14:paraId="5F169126" w14:textId="10353559" w:rsidR="007A5C18" w:rsidRDefault="00143F07" w:rsidP="00B45E43">
      <w:pPr>
        <w:pStyle w:val="ListParagraph"/>
        <w:numPr>
          <w:ilvl w:val="0"/>
          <w:numId w:val="8"/>
        </w:numPr>
      </w:pPr>
      <w:r>
        <w:t>Confirm the test protocol displayed is correct.</w:t>
      </w:r>
    </w:p>
    <w:p w14:paraId="644C596B" w14:textId="6D2B2D1A" w:rsidR="00143F07" w:rsidRDefault="00143F07" w:rsidP="00B45E43">
      <w:pPr>
        <w:pStyle w:val="ListParagraph"/>
        <w:numPr>
          <w:ilvl w:val="0"/>
          <w:numId w:val="8"/>
        </w:numPr>
      </w:pPr>
      <w:r>
        <w:t>Select the number of go-strips you will be using (depending on the number of samples you have).</w:t>
      </w:r>
    </w:p>
    <w:p w14:paraId="5427A776" w14:textId="77777777" w:rsidR="00143F07" w:rsidRDefault="00143F07" w:rsidP="00B45E43">
      <w:pPr>
        <w:pStyle w:val="ListParagraph"/>
        <w:numPr>
          <w:ilvl w:val="0"/>
          <w:numId w:val="8"/>
        </w:numPr>
      </w:pPr>
      <w:r>
        <w:t>Choose the run layout – i.e. 3 samples – 1 replicate each.</w:t>
      </w:r>
    </w:p>
    <w:p w14:paraId="08687AEC" w14:textId="77777777" w:rsidR="00143F07" w:rsidRDefault="00143F07" w:rsidP="00B45E43">
      <w:pPr>
        <w:pStyle w:val="ListParagraph"/>
        <w:numPr>
          <w:ilvl w:val="0"/>
          <w:numId w:val="8"/>
        </w:numPr>
      </w:pPr>
      <w:r>
        <w:t>Input sample IDs – these can be renamed as sample names or left as 1-3 if the information is recorded elsewhere.</w:t>
      </w:r>
    </w:p>
    <w:p w14:paraId="205E1746" w14:textId="77777777" w:rsidR="00143F07" w:rsidRDefault="00143F07" w:rsidP="00B45E43">
      <w:pPr>
        <w:pStyle w:val="ListParagraph"/>
        <w:numPr>
          <w:ilvl w:val="0"/>
          <w:numId w:val="8"/>
        </w:numPr>
      </w:pPr>
      <w:r>
        <w:t>Select an appropriate folder to save the data in.</w:t>
      </w:r>
    </w:p>
    <w:p w14:paraId="16133AAB" w14:textId="77777777" w:rsidR="00143F07" w:rsidRDefault="00143F07" w:rsidP="00B45E43">
      <w:pPr>
        <w:pStyle w:val="ListParagraph"/>
        <w:numPr>
          <w:ilvl w:val="0"/>
          <w:numId w:val="8"/>
        </w:numPr>
      </w:pPr>
      <w:r>
        <w:t>At this point the run name can be recorded or changed as needed.</w:t>
      </w:r>
    </w:p>
    <w:p w14:paraId="60F26D92" w14:textId="77777777" w:rsidR="00143F07" w:rsidRDefault="00143F07" w:rsidP="00B45E43">
      <w:pPr>
        <w:pStyle w:val="ListParagraph"/>
        <w:numPr>
          <w:ilvl w:val="0"/>
          <w:numId w:val="8"/>
        </w:numPr>
      </w:pPr>
      <w:r>
        <w:t>Turn the thermocycler on by pressing the power button, connect the phone via the USB cable.</w:t>
      </w:r>
    </w:p>
    <w:p w14:paraId="0D45C046" w14:textId="44712F06" w:rsidR="00143F07" w:rsidRDefault="00143F07" w:rsidP="00B45E43">
      <w:pPr>
        <w:pStyle w:val="ListParagraph"/>
        <w:numPr>
          <w:ilvl w:val="0"/>
          <w:numId w:val="8"/>
        </w:numPr>
      </w:pPr>
      <w:r>
        <w:t xml:space="preserve">Confirm the samples have been prepared and placed into the machine as requested.  </w:t>
      </w:r>
    </w:p>
    <w:p w14:paraId="6FF37434" w14:textId="2EF9BBEC" w:rsidR="007A5C18" w:rsidRDefault="00143F07" w:rsidP="00B45E43">
      <w:pPr>
        <w:pStyle w:val="ListParagraph"/>
        <w:numPr>
          <w:ilvl w:val="0"/>
          <w:numId w:val="8"/>
        </w:numPr>
      </w:pPr>
      <w:r>
        <w:t>Close the lid and start the run.</w:t>
      </w:r>
    </w:p>
    <w:p w14:paraId="395671EB" w14:textId="6422B7BF" w:rsidR="00556CDC" w:rsidRDefault="00E9032F" w:rsidP="00556CDC">
      <w:r>
        <w:rPr>
          <w:noProof/>
        </w:rPr>
        <w:drawing>
          <wp:inline distT="0" distB="0" distL="0" distR="0" wp14:anchorId="22EFF62D" wp14:editId="6AC3E361">
            <wp:extent cx="4114800" cy="31455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7771" cy="314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A689" w14:textId="0D6EC6C0" w:rsidR="00556CDC" w:rsidRPr="00A4787C" w:rsidRDefault="00E96A3D" w:rsidP="00556CDC">
      <w:r w:rsidRPr="00A4787C">
        <w:t>(See the Biomeme Franklin manual for more details)</w:t>
      </w:r>
    </w:p>
    <w:p w14:paraId="6DCB5A7C" w14:textId="77777777" w:rsidR="00E96A3D" w:rsidRPr="00E96A3D" w:rsidRDefault="00E96A3D" w:rsidP="00556CDC">
      <w:pPr>
        <w:rPr>
          <w:color w:val="FF0000"/>
        </w:rPr>
      </w:pPr>
    </w:p>
    <w:p w14:paraId="5B5CC88A" w14:textId="249AC03C" w:rsidR="00556CDC" w:rsidRDefault="00E9032F" w:rsidP="00556CDC">
      <w:pPr>
        <w:rPr>
          <w:b/>
          <w:bCs/>
        </w:rPr>
      </w:pPr>
      <w:r>
        <w:rPr>
          <w:b/>
          <w:bCs/>
        </w:rPr>
        <w:t xml:space="preserve">Results interpretation </w:t>
      </w:r>
    </w:p>
    <w:p w14:paraId="43F03E9B" w14:textId="66687872" w:rsidR="00004E7E" w:rsidRDefault="00143F07" w:rsidP="00B45E43">
      <w:pPr>
        <w:pStyle w:val="ListParagraph"/>
        <w:numPr>
          <w:ilvl w:val="0"/>
          <w:numId w:val="8"/>
        </w:numPr>
      </w:pPr>
      <w:r w:rsidRPr="00143F07">
        <w:t xml:space="preserve">After </w:t>
      </w:r>
      <w:r>
        <w:t>the run is complete</w:t>
      </w:r>
      <w:r w:rsidR="003E0320">
        <w:t>, o</w:t>
      </w:r>
      <w:r w:rsidR="00004E7E">
        <w:t xml:space="preserve">pen the </w:t>
      </w:r>
      <w:proofErr w:type="spellStart"/>
      <w:r w:rsidR="00004E7E">
        <w:t>Biomeme</w:t>
      </w:r>
      <w:proofErr w:type="spellEnd"/>
      <w:r w:rsidR="00004E7E">
        <w:t xml:space="preserve"> go app and the results data will be transferred.</w:t>
      </w:r>
      <w:r w:rsidR="008F3F03">
        <w:t xml:space="preserve"> </w:t>
      </w:r>
      <w:r w:rsidR="00925FD3" w:rsidRPr="00925FD3">
        <w:t xml:space="preserve">The </w:t>
      </w:r>
      <w:r w:rsidR="00925FD3">
        <w:t>picture</w:t>
      </w:r>
      <w:r w:rsidR="00925FD3" w:rsidRPr="00925FD3">
        <w:t xml:space="preserve"> below shows an example of the results obtained after a run.</w:t>
      </w:r>
      <w:r w:rsidR="00944737">
        <w:t xml:space="preserve"> </w:t>
      </w:r>
    </w:p>
    <w:p w14:paraId="15AA26D2" w14:textId="7FEC4D42" w:rsidR="00004E7E" w:rsidRDefault="00004E7E" w:rsidP="00B45E43">
      <w:pPr>
        <w:pStyle w:val="ListParagraph"/>
        <w:numPr>
          <w:ilvl w:val="0"/>
          <w:numId w:val="8"/>
        </w:numPr>
      </w:pPr>
      <w:r>
        <w:t xml:space="preserve">The first results screen shows a summary of results. The results can be viewed for each 3 well go-strip. The green channel depicts whether the sample is positive for </w:t>
      </w:r>
      <w:r w:rsidRPr="00004E7E">
        <w:rPr>
          <w:i/>
          <w:iCs/>
        </w:rPr>
        <w:t>E. coli</w:t>
      </w:r>
      <w:r>
        <w:t xml:space="preserve">. The Amber channel can be ignored. The red channel is an internal positive control (IPC) and shows </w:t>
      </w:r>
      <w:r w:rsidR="00E96A3D">
        <w:t xml:space="preserve">if </w:t>
      </w:r>
      <w:r>
        <w:t>the test is working as expected.</w:t>
      </w:r>
    </w:p>
    <w:p w14:paraId="2104E452" w14:textId="31FCAFAE" w:rsidR="00DA5492" w:rsidRDefault="00004E7E" w:rsidP="00B45E43">
      <w:pPr>
        <w:pStyle w:val="ListParagraph"/>
        <w:numPr>
          <w:ilvl w:val="0"/>
          <w:numId w:val="8"/>
        </w:numPr>
      </w:pPr>
      <w:r>
        <w:t>From the first screen we can see tha</w:t>
      </w:r>
      <w:r w:rsidR="00E96A3D">
        <w:t>t</w:t>
      </w:r>
      <w:r>
        <w:t xml:space="preserve"> in wells 7-9, only well 9 is positive for </w:t>
      </w:r>
      <w:r w:rsidRPr="00DA5492">
        <w:rPr>
          <w:i/>
          <w:iCs/>
        </w:rPr>
        <w:t>E. coli</w:t>
      </w:r>
      <w:r>
        <w:t>, but all samples were +VE for the IPC</w:t>
      </w:r>
      <w:r w:rsidR="00DA5492">
        <w:t>. The Cq values given indicate the cycle in the PCR where the target could be detected out of the 40 cycles in the run.</w:t>
      </w:r>
    </w:p>
    <w:p w14:paraId="669B0D9C" w14:textId="68E65862" w:rsidR="00143F07" w:rsidRPr="00DA5492" w:rsidRDefault="00DA5492" w:rsidP="00B45E43">
      <w:pPr>
        <w:pStyle w:val="ListParagraph"/>
        <w:numPr>
          <w:ilvl w:val="0"/>
          <w:numId w:val="8"/>
        </w:numPr>
      </w:pPr>
      <w:r>
        <w:t xml:space="preserve">The second results screen shows the amplification curves for the samples – sometimes the software can misinterpret if samples are positive. Therefore, the second screen must always be checked to ensure samples have the expected amplification curve. </w:t>
      </w:r>
    </w:p>
    <w:p w14:paraId="4898528A" w14:textId="45EC8286" w:rsidR="00F36B85" w:rsidRPr="00E96A3D" w:rsidRDefault="00004E7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EA76825" wp14:editId="773B1D63">
            <wp:extent cx="4641011" cy="4046673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096" cy="405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16D92F" w14:textId="58D55679" w:rsidR="00E9032F" w:rsidRDefault="00E9032F">
      <w:r>
        <w:rPr>
          <w:noProof/>
        </w:rPr>
        <w:lastRenderedPageBreak/>
        <w:drawing>
          <wp:inline distT="0" distB="0" distL="0" distR="0" wp14:anchorId="628B7184" wp14:editId="78F77859">
            <wp:extent cx="5731510" cy="29044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5749"/>
                    <a:stretch/>
                  </pic:blipFill>
                  <pic:spPr bwMode="auto">
                    <a:xfrm>
                      <a:off x="0" y="0"/>
                      <a:ext cx="5731510" cy="290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33A8D" w14:textId="77777777" w:rsidR="00E96A3D" w:rsidRDefault="00E96A3D"/>
    <w:p w14:paraId="6364E9FD" w14:textId="327022FF" w:rsidR="00F23FA9" w:rsidRDefault="004946FC">
      <w:r>
        <w:t xml:space="preserve">To watch these tips and a full sample prep, view </w:t>
      </w:r>
      <w:r w:rsidR="003D7A87">
        <w:t>the</w:t>
      </w:r>
      <w:r>
        <w:t xml:space="preserve"> How-To Video: </w:t>
      </w:r>
      <w:hyperlink r:id="rId17" w:history="1">
        <w:r w:rsidRPr="00602179">
          <w:rPr>
            <w:rStyle w:val="Hyperlink"/>
          </w:rPr>
          <w:t>https://vimeo.com/374684460</w:t>
        </w:r>
      </w:hyperlink>
      <w:r>
        <w:t xml:space="preserve"> </w:t>
      </w:r>
    </w:p>
    <w:sectPr w:rsidR="00F23FA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C1DA8" w14:textId="77777777" w:rsidR="00C71E97" w:rsidRDefault="00C71E97" w:rsidP="00E22DF0">
      <w:pPr>
        <w:spacing w:after="0" w:line="240" w:lineRule="auto"/>
      </w:pPr>
      <w:r>
        <w:separator/>
      </w:r>
    </w:p>
  </w:endnote>
  <w:endnote w:type="continuationSeparator" w:id="0">
    <w:p w14:paraId="257E4AA4" w14:textId="77777777" w:rsidR="00C71E97" w:rsidRDefault="00C71E97" w:rsidP="00E22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ED2D7" w14:textId="68977EDA" w:rsidR="00E22DF0" w:rsidRDefault="00E22DF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16EA602B" wp14:editId="4907289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129290676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DB13F5" w14:textId="24996E41" w:rsidR="00E22DF0" w:rsidRPr="00E22DF0" w:rsidRDefault="00E22DF0" w:rsidP="00E22DF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E22DF0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EA602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30.8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dT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0rPh2n30J9pKUQTnx7J1cttV4LH54FEsE0LYk2&#10;PNGhDfQVh7PFWQP482/+mE+4U5SzngRTcUuK5sx8t8RH1NZo4Ghsk1Hc5p8jPHbf3QPJsKAX4WQy&#10;yYvBjKZG6F5JzsvYiELCSmpX8e1o3oeTcuk5SLVcpiSSkRNhbTdOxtIRrojly/Aq0J0BD8TUI4xq&#10;EuU73E+58aZ3y30g9BMpEdoTkGfESYKJq/NziRp/+5+yro968Qs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LoM91M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39DB13F5" w14:textId="24996E41" w:rsidR="00E22DF0" w:rsidRPr="00E22DF0" w:rsidRDefault="00E22DF0" w:rsidP="00E22DF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</w:pPr>
                    <w:r w:rsidRPr="00E22DF0"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B8823" w14:textId="13527D26" w:rsidR="00E22DF0" w:rsidRDefault="00E22DF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5E97DC4A" wp14:editId="54752555">
              <wp:simplePos x="914400" y="10074303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1714337343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6318EE" w14:textId="72C01879" w:rsidR="00E22DF0" w:rsidRPr="00E22DF0" w:rsidRDefault="00E22DF0" w:rsidP="00E22DF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E22DF0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97DC4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9pt;height:30.8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Vu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2p+Tj9FuojLYVw4ts7uWqp9Vr48CyQCKZpSbTh&#10;iQ5toK84nC3OGsCff/PHfMKdopz1JJiKW1I0Z+a7JT6itkYDR2ObjOI2/xzhsfvuHkiGBb0IJ5NJ&#10;XgxmNDVC90pyXsZGFBJWUruKb0fzPpyUS89BquUyJZGMnAhru3Eylo5wRSxfhleB7gx4IKYeYVST&#10;KN/hfsqNN71b7gOhn0iJ0J6APCNOEkxcnZ9L1Pjb/5R1fdSLXwA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NezRW4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166318EE" w14:textId="72C01879" w:rsidR="00E22DF0" w:rsidRPr="00E22DF0" w:rsidRDefault="00E22DF0" w:rsidP="00E22DF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</w:pPr>
                    <w:r w:rsidRPr="00E22DF0"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DE305" w14:textId="47D603EF" w:rsidR="00E22DF0" w:rsidRDefault="00E22DF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7861D272" wp14:editId="0827C48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16427898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4CC116" w14:textId="609816EC" w:rsidR="00E22DF0" w:rsidRPr="00E22DF0" w:rsidRDefault="00E22DF0" w:rsidP="00E22DF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E22DF0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61D27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9pt;height:30.8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" filled="f" stroked="f">
              <v:textbox style="mso-fit-shape-to-text:t" inset="0,0,0,15pt">
                <w:txbxContent>
                  <w:p w14:paraId="094CC116" w14:textId="609816EC" w:rsidR="00E22DF0" w:rsidRPr="00E22DF0" w:rsidRDefault="00E22DF0" w:rsidP="00E22DF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</w:pPr>
                    <w:r w:rsidRPr="00E22DF0"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3A956A" w14:textId="77777777" w:rsidR="00C71E97" w:rsidRDefault="00C71E97" w:rsidP="00E22DF0">
      <w:pPr>
        <w:spacing w:after="0" w:line="240" w:lineRule="auto"/>
      </w:pPr>
      <w:r>
        <w:separator/>
      </w:r>
    </w:p>
  </w:footnote>
  <w:footnote w:type="continuationSeparator" w:id="0">
    <w:p w14:paraId="6BBD0221" w14:textId="77777777" w:rsidR="00C71E97" w:rsidRDefault="00C71E97" w:rsidP="00E22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1B984" w14:textId="31290717" w:rsidR="00E22DF0" w:rsidRDefault="00E22DF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E01BA94" wp14:editId="509CE95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28628458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E45072" w14:textId="52EF247E" w:rsidR="00E22DF0" w:rsidRPr="00E22DF0" w:rsidRDefault="00E22DF0" w:rsidP="00E22DF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E22DF0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01BA9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9pt;height:30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" filled="f" stroked="f">
              <v:textbox style="mso-fit-shape-to-text:t" inset="0,15pt,0,0">
                <w:txbxContent>
                  <w:p w14:paraId="75E45072" w14:textId="52EF247E" w:rsidR="00E22DF0" w:rsidRPr="00E22DF0" w:rsidRDefault="00E22DF0" w:rsidP="00E22DF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</w:pPr>
                    <w:r w:rsidRPr="00E22DF0"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5ADA8" w14:textId="651C4241" w:rsidR="00E22DF0" w:rsidRDefault="00E22DF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0826B5F2" wp14:editId="1A5ACB4D">
              <wp:simplePos x="914400" y="453224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731023051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59459D" w14:textId="30D06F1A" w:rsidR="00E22DF0" w:rsidRPr="00E22DF0" w:rsidRDefault="00E22DF0" w:rsidP="00E22DF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E22DF0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26B5F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9pt;height:30.8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" filled="f" stroked="f">
              <v:textbox style="mso-fit-shape-to-text:t" inset="0,15pt,0,0">
                <w:txbxContent>
                  <w:p w14:paraId="3959459D" w14:textId="30D06F1A" w:rsidR="00E22DF0" w:rsidRPr="00E22DF0" w:rsidRDefault="00E22DF0" w:rsidP="00E22DF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</w:pPr>
                    <w:r w:rsidRPr="00E22DF0"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B05FC" w14:textId="4DDEB866" w:rsidR="00E22DF0" w:rsidRDefault="00E22DF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74550921" wp14:editId="15E8082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52085062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3B90AC" w14:textId="7D29FEB5" w:rsidR="00E22DF0" w:rsidRPr="00E22DF0" w:rsidRDefault="00E22DF0" w:rsidP="00E22DF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E22DF0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55092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9pt;height:30.8pt;z-index:2516582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" filled="f" stroked="f">
              <v:textbox style="mso-fit-shape-to-text:t" inset="0,15pt,0,0">
                <w:txbxContent>
                  <w:p w14:paraId="793B90AC" w14:textId="7D29FEB5" w:rsidR="00E22DF0" w:rsidRPr="00E22DF0" w:rsidRDefault="00E22DF0" w:rsidP="00E22DF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</w:pPr>
                    <w:r w:rsidRPr="00E22DF0"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D5146"/>
    <w:multiLevelType w:val="hybridMultilevel"/>
    <w:tmpl w:val="3A2E66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73BB8"/>
    <w:multiLevelType w:val="hybridMultilevel"/>
    <w:tmpl w:val="A482B1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A5582C"/>
    <w:multiLevelType w:val="hybridMultilevel"/>
    <w:tmpl w:val="C5EC9FF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3334C3F"/>
    <w:multiLevelType w:val="hybridMultilevel"/>
    <w:tmpl w:val="13B427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5E4092"/>
    <w:multiLevelType w:val="hybridMultilevel"/>
    <w:tmpl w:val="DC82E482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1A4427C"/>
    <w:multiLevelType w:val="hybridMultilevel"/>
    <w:tmpl w:val="A4967A9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3FE7CBE"/>
    <w:multiLevelType w:val="hybridMultilevel"/>
    <w:tmpl w:val="6A84C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4466F"/>
    <w:multiLevelType w:val="hybridMultilevel"/>
    <w:tmpl w:val="0C268262"/>
    <w:lvl w:ilvl="0" w:tplc="4F9A1C34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B06D70"/>
    <w:multiLevelType w:val="hybridMultilevel"/>
    <w:tmpl w:val="3F786A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727BE5"/>
    <w:multiLevelType w:val="multilevel"/>
    <w:tmpl w:val="1C14A3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7E9B5EA6"/>
    <w:multiLevelType w:val="hybridMultilevel"/>
    <w:tmpl w:val="979EF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5562164">
    <w:abstractNumId w:val="0"/>
  </w:num>
  <w:num w:numId="2" w16cid:durableId="1598517263">
    <w:abstractNumId w:val="2"/>
  </w:num>
  <w:num w:numId="3" w16cid:durableId="601646075">
    <w:abstractNumId w:val="5"/>
  </w:num>
  <w:num w:numId="4" w16cid:durableId="599872157">
    <w:abstractNumId w:val="1"/>
  </w:num>
  <w:num w:numId="5" w16cid:durableId="418063030">
    <w:abstractNumId w:val="4"/>
  </w:num>
  <w:num w:numId="6" w16cid:durableId="617179499">
    <w:abstractNumId w:val="10"/>
  </w:num>
  <w:num w:numId="7" w16cid:durableId="1176192924">
    <w:abstractNumId w:val="8"/>
  </w:num>
  <w:num w:numId="8" w16cid:durableId="1265528450">
    <w:abstractNumId w:val="7"/>
  </w:num>
  <w:num w:numId="9" w16cid:durableId="1489445594">
    <w:abstractNumId w:val="6"/>
  </w:num>
  <w:num w:numId="10" w16cid:durableId="1671329414">
    <w:abstractNumId w:val="3"/>
  </w:num>
  <w:num w:numId="11" w16cid:durableId="2944846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FA9"/>
    <w:rsid w:val="00004E7E"/>
    <w:rsid w:val="00010298"/>
    <w:rsid w:val="00104C7D"/>
    <w:rsid w:val="00143F07"/>
    <w:rsid w:val="00174C04"/>
    <w:rsid w:val="0018480E"/>
    <w:rsid w:val="00202961"/>
    <w:rsid w:val="00323D77"/>
    <w:rsid w:val="00373DC6"/>
    <w:rsid w:val="003D7A87"/>
    <w:rsid w:val="003E0320"/>
    <w:rsid w:val="004046B7"/>
    <w:rsid w:val="00477AA2"/>
    <w:rsid w:val="0049287A"/>
    <w:rsid w:val="004946FC"/>
    <w:rsid w:val="004B541E"/>
    <w:rsid w:val="004E498C"/>
    <w:rsid w:val="00533905"/>
    <w:rsid w:val="00536CB4"/>
    <w:rsid w:val="00537522"/>
    <w:rsid w:val="00550115"/>
    <w:rsid w:val="00556CDC"/>
    <w:rsid w:val="00575695"/>
    <w:rsid w:val="005A1261"/>
    <w:rsid w:val="005D608D"/>
    <w:rsid w:val="0060193B"/>
    <w:rsid w:val="00623D8A"/>
    <w:rsid w:val="006346CF"/>
    <w:rsid w:val="0074025D"/>
    <w:rsid w:val="007A5C18"/>
    <w:rsid w:val="007B7E12"/>
    <w:rsid w:val="008205B8"/>
    <w:rsid w:val="008A3C07"/>
    <w:rsid w:val="008B29BE"/>
    <w:rsid w:val="008F3F03"/>
    <w:rsid w:val="00925FD3"/>
    <w:rsid w:val="00944737"/>
    <w:rsid w:val="009545B5"/>
    <w:rsid w:val="009A54E1"/>
    <w:rsid w:val="009C7D6F"/>
    <w:rsid w:val="009F2C22"/>
    <w:rsid w:val="00A25E69"/>
    <w:rsid w:val="00A30A4A"/>
    <w:rsid w:val="00A4787C"/>
    <w:rsid w:val="00A74CAA"/>
    <w:rsid w:val="00AB6193"/>
    <w:rsid w:val="00B07630"/>
    <w:rsid w:val="00B45E43"/>
    <w:rsid w:val="00C37A9F"/>
    <w:rsid w:val="00C71E97"/>
    <w:rsid w:val="00C84660"/>
    <w:rsid w:val="00CE39BD"/>
    <w:rsid w:val="00D46C98"/>
    <w:rsid w:val="00D67F73"/>
    <w:rsid w:val="00DA5492"/>
    <w:rsid w:val="00E22DF0"/>
    <w:rsid w:val="00E9032F"/>
    <w:rsid w:val="00E90602"/>
    <w:rsid w:val="00E96A3D"/>
    <w:rsid w:val="00EA623B"/>
    <w:rsid w:val="00EE368B"/>
    <w:rsid w:val="00F060D0"/>
    <w:rsid w:val="00F23FA9"/>
    <w:rsid w:val="00F36B85"/>
    <w:rsid w:val="00F45B84"/>
    <w:rsid w:val="00F60E4E"/>
    <w:rsid w:val="00FA3DBD"/>
    <w:rsid w:val="00FB1BC8"/>
    <w:rsid w:val="00FC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311B8"/>
  <w15:chartTrackingRefBased/>
  <w15:docId w15:val="{33669409-A53C-4A44-BA02-80BDB1C88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3F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946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46F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30A4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30A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30A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0A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0A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0A4A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22D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DF0"/>
  </w:style>
  <w:style w:type="paragraph" w:styleId="Footer">
    <w:name w:val="footer"/>
    <w:basedOn w:val="Normal"/>
    <w:link w:val="FooterChar"/>
    <w:uiPriority w:val="99"/>
    <w:unhideWhenUsed/>
    <w:rsid w:val="00E22D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DF0"/>
  </w:style>
  <w:style w:type="character" w:styleId="FollowedHyperlink">
    <w:name w:val="FollowedHyperlink"/>
    <w:basedOn w:val="DefaultParagraphFont"/>
    <w:uiPriority w:val="99"/>
    <w:semiHidden/>
    <w:unhideWhenUsed/>
    <w:rsid w:val="003E03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vimeo.com/374684460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cc2d163-a1f2-4a47-92e3-628c6c2cab2b">
      <Value>3</Value>
    </TaxCatchAll>
    <_ip_UnifiedCompliancePolicyUIAction xmlns="http://schemas.microsoft.com/sharepoint/v3" xsi:nil="true"/>
    <_ip_UnifiedCompliancePolicyProperties xmlns="http://schemas.microsoft.com/sharepoint/v3" xsi:nil="true"/>
    <ica616b3a7404338b58886c0b7dc9950 xmlns="fcc2d163-a1f2-4a47-92e3-628c6c2cab2b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Technical documentation</TermName>
          <TermId xmlns="http://schemas.microsoft.com/office/infopath/2007/PartnerControls">d4b01314-e0c1-47e9-9a0b-f719dee1cd3c</TermId>
        </TermInfo>
      </Terms>
    </ica616b3a7404338b58886c0b7dc9950>
  </documentManagement>
</p:properties>
</file>

<file path=customXml/item2.xml><?xml version="1.0" encoding="utf-8"?>
<?mso-contentType ?>
<SharedContentType xmlns="Microsoft.SharePoint.Taxonomy.ContentTypeSync" SourceId="161f34cc-3cd5-498f-b446-325da13b7816" ContentTypeId="0x010100C9109D892D58374095F34F4929AC79DD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SA Document" ma:contentTypeID="0x010100C9109D892D58374095F34F4929AC79DD006BA632CD34676349809D31024003E068" ma:contentTypeVersion="12" ma:contentTypeDescription="" ma:contentTypeScope="" ma:versionID="01b7da88fd82c462b3e39a7997eeea00">
  <xsd:schema xmlns:xsd="http://www.w3.org/2001/XMLSchema" xmlns:xs="http://www.w3.org/2001/XMLSchema" xmlns:p="http://schemas.microsoft.com/office/2006/metadata/properties" xmlns:ns1="http://schemas.microsoft.com/sharepoint/v3" xmlns:ns2="fcc2d163-a1f2-4a47-92e3-628c6c2cab2b" xmlns:ns3="dbd192f1-300c-41c5-8984-bb9facfdb8f0" targetNamespace="http://schemas.microsoft.com/office/2006/metadata/properties" ma:root="true" ma:fieldsID="2c6639326b24ded3d9e259fcdf61985b" ns1:_="" ns2:_="" ns3:_="">
    <xsd:import namespace="http://schemas.microsoft.com/sharepoint/v3"/>
    <xsd:import namespace="fcc2d163-a1f2-4a47-92e3-628c6c2cab2b"/>
    <xsd:import namespace="dbd192f1-300c-41c5-8984-bb9facfdb8f0"/>
    <xsd:element name="properties">
      <xsd:complexType>
        <xsd:sequence>
          <xsd:element name="documentManagement">
            <xsd:complexType>
              <xsd:all>
                <xsd:element ref="ns2:ica616b3a7404338b58886c0b7dc9950" minOccurs="0"/>
                <xsd:element ref="ns2:TaxCatchAll" minOccurs="0"/>
                <xsd:element ref="ns2:TaxCatchAllLabe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c2d163-a1f2-4a47-92e3-628c6c2cab2b" elementFormDefault="qualified">
    <xsd:import namespace="http://schemas.microsoft.com/office/2006/documentManagement/types"/>
    <xsd:import namespace="http://schemas.microsoft.com/office/infopath/2007/PartnerControls"/>
    <xsd:element name="ica616b3a7404338b58886c0b7dc9950" ma:index="8" ma:taxonomy="true" ma:internalName="ica616b3a7404338b58886c0b7dc9950" ma:taxonomyFieldName="Information_x0020_Type" ma:displayName="Information Type" ma:default="" ma:fieldId="{2ca616b3-a740-4338-b588-86c0b7dc9950}" ma:sspId="161f34cc-3cd5-498f-b446-325da13b7816" ma:termSetId="b45aa770-3be4-4b33-abcc-624f3eae01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f78557d-1c6c-42c8-bd7e-0cea39cb512e}" ma:internalName="TaxCatchAll" ma:showField="CatchAllData" ma:web="a3b53f22-32f0-4bf6-842c-7242e2bd25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f78557d-1c6c-42c8-bd7e-0cea39cb512e}" ma:internalName="TaxCatchAllLabel" ma:readOnly="true" ma:showField="CatchAllDataLabel" ma:web="a3b53f22-32f0-4bf6-842c-7242e2bd25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192f1-300c-41c5-8984-bb9facfdb8f0" elementFormDefault="qualified">
    <xsd:import namespace="http://schemas.microsoft.com/office/2006/documentManagement/types"/>
    <xsd:import namespace="http://schemas.microsoft.com/office/infopath/2007/PartnerControls"/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56D1DE-13F6-47DB-9E02-E06899C0FC87}">
  <ds:schemaRefs>
    <ds:schemaRef ds:uri="http://schemas.microsoft.com/office/2006/metadata/properties"/>
    <ds:schemaRef ds:uri="http://schemas.microsoft.com/office/infopath/2007/PartnerControls"/>
    <ds:schemaRef ds:uri="fcc2d163-a1f2-4a47-92e3-628c6c2cab2b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9A61A5F-5FFD-4849-B546-F6F98BE209EC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D9764697-457B-478C-A222-F6CCEEE331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FB06B3-5D34-4B8E-ADE6-AC33E16CBB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cc2d163-a1f2-4a47-92e3-628c6c2cab2b"/>
    <ds:schemaRef ds:uri="dbd192f1-300c-41c5-8984-bb9facfdb8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e5684f37-750b-4c63-8422-1e8c31b41e07}" enabled="1" method="Privileged" siteId="{8a1c50f9-01b7-4c8a-a6fa-90eb906f18e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983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Fera Science Limited</Company>
  <LinksUpToDate>false</LinksUpToDate>
  <CharactersWithSpaces>6574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Ashleigh Elliott</dc:creator>
  <cp:keywords/>
  <dc:description/>
  <cp:lastModifiedBy>Charlotte Smith</cp:lastModifiedBy>
  <cp:revision>36</cp:revision>
  <cp:lastPrinted>2023-11-23T09:09:00Z</cp:lastPrinted>
  <dcterms:created xsi:type="dcterms:W3CDTF">2024-03-25T14:05:00Z</dcterms:created>
  <dcterms:modified xsi:type="dcterms:W3CDTF">2026-06-12T14:37:00Z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0x010100C9109D892D58374095F34F4929AC79DD006BA632CD34676349809D31024003E068</vt:lpwstr>
  </property>
  <property fmtid="{D5CDD505-2E9C-101B-9397-08002B2CF9AE}" pid="3" name="MediaServiceImageTags">
    <vt:lpwstr/>
  </property>
  <property fmtid="{D5CDD505-2E9C-101B-9397-08002B2CF9AE}" pid="4" name="Information Type">
    <vt:lpwstr>3;#Technical documentation|d4b01314-e0c1-47e9-9a0b-f719dee1cd3c</vt:lpwstr>
  </property>
  <property fmtid="{D5CDD505-2E9C-101B-9397-08002B2CF9AE}" pid="5" name="Information_x0020_Type">
    <vt:lpwstr>3;#Technical documentation|d4b01314-e0c1-47e9-9a0b-f719dee1cd3c</vt:lpwstr>
  </property>
  <property fmtid="{D5CDD505-2E9C-101B-9397-08002B2CF9AE}" pid="6" name="lcf76f155ced4ddcb4097134ff3c332f">
    <vt:lpwstr/>
  </property>
  <property fmtid="{D5CDD505-2E9C-101B-9397-08002B2CF9AE}" pid="7" name="ClassificationContentMarkingHeaderShapeIds">
    <vt:lpwstr>1f0b8cbe,11105b29,2b9286cb</vt:lpwstr>
  </property>
  <property fmtid="{D5CDD505-2E9C-101B-9397-08002B2CF9AE}" pid="8" name="ClassificationContentMarkingHeaderFontProps">
    <vt:lpwstr>#000000,12,Aptos</vt:lpwstr>
  </property>
  <property fmtid="{D5CDD505-2E9C-101B-9397-08002B2CF9AE}" pid="9" name="ClassificationContentMarkingHeaderText">
    <vt:lpwstr>OFFICIAL</vt:lpwstr>
  </property>
  <property fmtid="{D5CDD505-2E9C-101B-9397-08002B2CF9AE}" pid="10" name="ClassificationContentMarkingFooterShapeIds">
    <vt:lpwstr>9cab2c8,4d10310c,662eb63f</vt:lpwstr>
  </property>
  <property fmtid="{D5CDD505-2E9C-101B-9397-08002B2CF9AE}" pid="11" name="ClassificationContentMarkingFooterFontProps">
    <vt:lpwstr>#000000,12,Aptos</vt:lpwstr>
  </property>
  <property fmtid="{D5CDD505-2E9C-101B-9397-08002B2CF9AE}" pid="12" name="ClassificationContentMarkingFooterText">
    <vt:lpwstr>OFFICIAL</vt:lpwstr>
  </property>
</Properties>
</file>